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E2B4" w14:textId="72965448" w:rsidR="00A25027" w:rsidRDefault="701D02FE" w:rsidP="13ED5BE6">
      <w:pPr>
        <w:jc w:val="center"/>
        <w:rPr>
          <w:b/>
          <w:bCs/>
          <w:sz w:val="36"/>
          <w:szCs w:val="36"/>
          <w:lang w:val="es-MX"/>
        </w:rPr>
      </w:pPr>
      <w:r w:rsidRPr="13ED5BE6">
        <w:rPr>
          <w:b/>
          <w:bCs/>
          <w:sz w:val="36"/>
          <w:szCs w:val="36"/>
          <w:lang w:val="es-MX"/>
        </w:rPr>
        <w:t xml:space="preserve">Regreso a clases: ¿Por qué incluir un smartphone </w:t>
      </w:r>
      <w:r w:rsidR="00000000" w:rsidRPr="00524883">
        <w:rPr>
          <w:lang w:val="es-MX"/>
          <w:rPrChange w:id="0" w:author="Nathalie Castillo" w:date="2024-08-28T10:14:00Z" w16du:dateUtc="2024-08-28T16:14:00Z">
            <w:rPr/>
          </w:rPrChange>
        </w:rPr>
        <w:br/>
      </w:r>
      <w:r w:rsidRPr="13ED5BE6">
        <w:rPr>
          <w:b/>
          <w:bCs/>
          <w:sz w:val="36"/>
          <w:szCs w:val="36"/>
          <w:lang w:val="es-MX"/>
        </w:rPr>
        <w:t>en la lista de útiles escola</w:t>
      </w:r>
      <w:r w:rsidR="5A3AFF35" w:rsidRPr="13ED5BE6">
        <w:rPr>
          <w:b/>
          <w:bCs/>
          <w:sz w:val="36"/>
          <w:szCs w:val="36"/>
          <w:lang w:val="es-MX"/>
        </w:rPr>
        <w:t>res</w:t>
      </w:r>
      <w:r w:rsidRPr="13ED5BE6">
        <w:rPr>
          <w:b/>
          <w:bCs/>
          <w:sz w:val="36"/>
          <w:szCs w:val="36"/>
          <w:lang w:val="es-MX"/>
        </w:rPr>
        <w:t>?</w:t>
      </w:r>
    </w:p>
    <w:p w14:paraId="0478E0CB" w14:textId="32FF7ECF" w:rsidR="00A25027" w:rsidRDefault="6D8EE4F8" w:rsidP="4266210F">
      <w:pPr>
        <w:pStyle w:val="Prrafodelista"/>
        <w:numPr>
          <w:ilvl w:val="0"/>
          <w:numId w:val="1"/>
        </w:numPr>
        <w:jc w:val="both"/>
        <w:rPr>
          <w:lang w:val="es-MX"/>
        </w:rPr>
      </w:pPr>
      <w:r w:rsidRPr="4266210F">
        <w:rPr>
          <w:i/>
          <w:iCs/>
          <w:sz w:val="20"/>
          <w:szCs w:val="20"/>
          <w:lang w:val="es-MX"/>
        </w:rPr>
        <w:t>“Electrónicos”, en donde destacan los celulares, es una de las 4 categorías de mayor venta en el back to school</w:t>
      </w:r>
      <w:r w:rsidR="04A68AB1" w:rsidRPr="4266210F">
        <w:rPr>
          <w:i/>
          <w:iCs/>
          <w:sz w:val="20"/>
          <w:szCs w:val="20"/>
          <w:lang w:val="es-MX"/>
        </w:rPr>
        <w:t>.</w:t>
      </w:r>
    </w:p>
    <w:p w14:paraId="10B881A3" w14:textId="1F935E0C" w:rsidR="00A25027" w:rsidRDefault="04A68AB1" w:rsidP="4266210F">
      <w:pPr>
        <w:pStyle w:val="Prrafodelista"/>
        <w:numPr>
          <w:ilvl w:val="0"/>
          <w:numId w:val="1"/>
        </w:numPr>
        <w:jc w:val="both"/>
        <w:rPr>
          <w:lang w:val="es-MX"/>
        </w:rPr>
      </w:pPr>
      <w:r w:rsidRPr="4266210F">
        <w:rPr>
          <w:i/>
          <w:iCs/>
          <w:sz w:val="20"/>
          <w:szCs w:val="20"/>
          <w:lang w:val="es-MX"/>
        </w:rPr>
        <w:t>Además de la comunicación, el teléfono celular ayuda a los estudiantes a optimizar sus tareas, organizarse mejor e investigar en instantes.</w:t>
      </w:r>
    </w:p>
    <w:p w14:paraId="685B4123" w14:textId="1796DAD6" w:rsidR="00A25027" w:rsidRDefault="701D02FE" w:rsidP="13D310EB">
      <w:pPr>
        <w:jc w:val="both"/>
        <w:rPr>
          <w:lang w:val="es-MX"/>
        </w:rPr>
      </w:pPr>
      <w:r w:rsidRPr="4266210F">
        <w:rPr>
          <w:lang w:val="es-MX"/>
        </w:rPr>
        <w:t xml:space="preserve">CIUDAD DE MÉXICO. </w:t>
      </w:r>
      <w:r w:rsidR="00524883">
        <w:rPr>
          <w:lang w:val="es-MX"/>
        </w:rPr>
        <w:t xml:space="preserve">28 de agosto </w:t>
      </w:r>
      <w:r w:rsidRPr="4266210F">
        <w:rPr>
          <w:lang w:val="es-MX"/>
        </w:rPr>
        <w:t xml:space="preserve">de 2024.- El calendario oficial de la Secretaría de Educación Pública (SEP) marcó el regreso a clases en México el pasado lunes 26 de agosto, iniciando así un nuevo ciclo escolar. Durante las últimas semanas de ese mes, millones de mexicanos se apresuraron a completar la lista de útiles escolares, adquiriendo uniformes, libros y otros productos esenciales para preparar a los estudiantes. </w:t>
      </w:r>
      <w:r w:rsidR="00000000" w:rsidRPr="00524883">
        <w:rPr>
          <w:lang w:val="es-MX"/>
          <w:rPrChange w:id="1" w:author="Nathalie Castillo" w:date="2024-08-28T10:14:00Z" w16du:dateUtc="2024-08-28T16:14:00Z">
            <w:rPr/>
          </w:rPrChange>
        </w:rPr>
        <w:br/>
      </w:r>
      <w:r w:rsidR="00000000" w:rsidRPr="00524883">
        <w:rPr>
          <w:lang w:val="es-MX"/>
          <w:rPrChange w:id="2" w:author="Nathalie Castillo" w:date="2024-08-28T10:14:00Z" w16du:dateUtc="2024-08-28T16:14:00Z">
            <w:rPr/>
          </w:rPrChange>
        </w:rPr>
        <w:br/>
      </w:r>
      <w:r w:rsidRPr="4266210F">
        <w:rPr>
          <w:lang w:val="es-MX"/>
        </w:rPr>
        <w:t xml:space="preserve">Sin embargo, en el contexto actual, existe un artículo que ha ganado relevancia como herramienta clave en la educación: el </w:t>
      </w:r>
      <w:r w:rsidRPr="4266210F">
        <w:rPr>
          <w:i/>
          <w:iCs/>
          <w:lang w:val="es-MX"/>
        </w:rPr>
        <w:t>smartphone</w:t>
      </w:r>
      <w:r w:rsidRPr="4266210F">
        <w:rPr>
          <w:lang w:val="es-MX"/>
        </w:rPr>
        <w:t>.</w:t>
      </w:r>
    </w:p>
    <w:p w14:paraId="2CB10E0F" w14:textId="18AA1150" w:rsidR="00A25027" w:rsidRDefault="622319E6" w:rsidP="13D310EB">
      <w:pPr>
        <w:jc w:val="both"/>
        <w:rPr>
          <w:lang w:val="es-MX"/>
        </w:rPr>
      </w:pPr>
      <w:r w:rsidRPr="6EFE69EF">
        <w:rPr>
          <w:i/>
          <w:iCs/>
          <w:lang w:val="es-MX"/>
        </w:rPr>
        <w:t>“</w:t>
      </w:r>
      <w:r w:rsidR="701D02FE" w:rsidRPr="6EFE69EF">
        <w:rPr>
          <w:i/>
          <w:iCs/>
          <w:lang w:val="es-MX"/>
        </w:rPr>
        <w:t>Aunque tradicionalmente se pensaba en lápices, cuadernos y mochilas como l</w:t>
      </w:r>
      <w:r w:rsidR="5039DF9D" w:rsidRPr="6EFE69EF">
        <w:rPr>
          <w:i/>
          <w:iCs/>
          <w:lang w:val="es-MX"/>
        </w:rPr>
        <w:t>a</w:t>
      </w:r>
      <w:r w:rsidR="701D02FE" w:rsidRPr="6EFE69EF">
        <w:rPr>
          <w:i/>
          <w:iCs/>
          <w:lang w:val="es-MX"/>
        </w:rPr>
        <w:t>s únic</w:t>
      </w:r>
      <w:r w:rsidR="76F96155" w:rsidRPr="6EFE69EF">
        <w:rPr>
          <w:i/>
          <w:iCs/>
          <w:lang w:val="es-MX"/>
        </w:rPr>
        <w:t>a</w:t>
      </w:r>
      <w:r w:rsidR="701D02FE" w:rsidRPr="6EFE69EF">
        <w:rPr>
          <w:i/>
          <w:iCs/>
          <w:lang w:val="es-MX"/>
        </w:rPr>
        <w:t xml:space="preserve">s </w:t>
      </w:r>
      <w:r w:rsidR="5429E632" w:rsidRPr="6EFE69EF">
        <w:rPr>
          <w:i/>
          <w:iCs/>
          <w:lang w:val="es-MX"/>
        </w:rPr>
        <w:t>herramientas</w:t>
      </w:r>
      <w:r w:rsidR="701D02FE" w:rsidRPr="6EFE69EF">
        <w:rPr>
          <w:i/>
          <w:iCs/>
          <w:lang w:val="es-MX"/>
        </w:rPr>
        <w:t xml:space="preserve"> indispensables para </w:t>
      </w:r>
      <w:r w:rsidR="2EDD4D43" w:rsidRPr="6EFE69EF">
        <w:rPr>
          <w:i/>
          <w:iCs/>
          <w:lang w:val="es-MX"/>
        </w:rPr>
        <w:t xml:space="preserve">alcanzar </w:t>
      </w:r>
      <w:r w:rsidR="701D02FE" w:rsidRPr="6EFE69EF">
        <w:rPr>
          <w:i/>
          <w:iCs/>
          <w:lang w:val="es-MX"/>
        </w:rPr>
        <w:t>un buen rendimiento académico,</w:t>
      </w:r>
      <w:r w:rsidR="3883A0B5" w:rsidRPr="6EFE69EF">
        <w:rPr>
          <w:i/>
          <w:iCs/>
          <w:lang w:val="es-MX"/>
        </w:rPr>
        <w:t xml:space="preserve"> el avance de</w:t>
      </w:r>
      <w:r w:rsidR="701D02FE" w:rsidRPr="6EFE69EF">
        <w:rPr>
          <w:i/>
          <w:iCs/>
          <w:lang w:val="es-MX"/>
        </w:rPr>
        <w:t xml:space="preserve"> la tecnología ha cambiado esta percepción. Sobre todo</w:t>
      </w:r>
      <w:r w:rsidR="4249709D" w:rsidRPr="6EFE69EF">
        <w:rPr>
          <w:i/>
          <w:iCs/>
          <w:lang w:val="es-MX"/>
        </w:rPr>
        <w:t>,</w:t>
      </w:r>
      <w:r w:rsidR="701D02FE" w:rsidRPr="6EFE69EF">
        <w:rPr>
          <w:i/>
          <w:iCs/>
          <w:lang w:val="es-MX"/>
        </w:rPr>
        <w:t xml:space="preserve"> para los estudiantes de educación media superior y superior, el </w:t>
      </w:r>
      <w:r w:rsidR="701D02FE" w:rsidRPr="6EFE69EF">
        <w:rPr>
          <w:lang w:val="es-MX"/>
        </w:rPr>
        <w:t>smartphone</w:t>
      </w:r>
      <w:r w:rsidR="701D02FE" w:rsidRPr="6EFE69EF">
        <w:rPr>
          <w:i/>
          <w:iCs/>
          <w:lang w:val="es-MX"/>
        </w:rPr>
        <w:t xml:space="preserve"> se ha convertido en un recurso valioso, capaz de reforzar el aprendizaje, agilizar la realización de tareas y facilitar la comunicación con padres y tutores</w:t>
      </w:r>
      <w:r w:rsidR="1D027248" w:rsidRPr="6EFE69EF">
        <w:rPr>
          <w:i/>
          <w:iCs/>
          <w:lang w:val="es-MX"/>
        </w:rPr>
        <w:t>”</w:t>
      </w:r>
      <w:r w:rsidR="1D027248" w:rsidRPr="6EFE69EF">
        <w:rPr>
          <w:lang w:val="es-MX"/>
        </w:rPr>
        <w:t xml:space="preserve">, explica </w:t>
      </w:r>
      <w:r w:rsidR="00524883" w:rsidRPr="00524883">
        <w:rPr>
          <w:lang w:val="es-MX"/>
        </w:rPr>
        <w:t xml:space="preserve">Alejandra Ruíz, Sr Commercial Operations Manager en </w:t>
      </w:r>
      <w:r w:rsidR="71CA12C9" w:rsidRPr="00524883">
        <w:rPr>
          <w:b/>
          <w:bCs/>
          <w:lang w:val="es-MX"/>
        </w:rPr>
        <w:t>PayJoy</w:t>
      </w:r>
      <w:r w:rsidR="71CA12C9" w:rsidRPr="00524883">
        <w:rPr>
          <w:lang w:val="es-MX"/>
        </w:rPr>
        <w:t xml:space="preserve">, la plataforma segura, confiable e innovadora que ofrece crédito para acceder a un </w:t>
      </w:r>
      <w:r w:rsidR="71CA12C9" w:rsidRPr="00524883">
        <w:rPr>
          <w:i/>
          <w:iCs/>
          <w:lang w:val="es-MX"/>
        </w:rPr>
        <w:t>smartphone</w:t>
      </w:r>
      <w:r w:rsidR="71CA12C9" w:rsidRPr="00524883">
        <w:rPr>
          <w:lang w:val="es-MX"/>
        </w:rPr>
        <w:t>.</w:t>
      </w:r>
      <w:r w:rsidR="00000000" w:rsidRPr="00524883">
        <w:rPr>
          <w:lang w:val="es-MX"/>
          <w:rPrChange w:id="3" w:author="Nathalie Castillo" w:date="2024-08-28T10:14:00Z" w16du:dateUtc="2024-08-28T16:14:00Z">
            <w:rPr/>
          </w:rPrChange>
        </w:rPr>
        <w:br/>
      </w:r>
      <w:r w:rsidR="00000000" w:rsidRPr="00524883">
        <w:rPr>
          <w:lang w:val="es-MX"/>
          <w:rPrChange w:id="4" w:author="Nathalie Castillo" w:date="2024-08-28T10:14:00Z" w16du:dateUtc="2024-08-28T16:14:00Z">
            <w:rPr/>
          </w:rPrChange>
        </w:rPr>
        <w:br/>
      </w:r>
      <w:r w:rsidR="701D02FE" w:rsidRPr="6EFE69EF">
        <w:rPr>
          <w:lang w:val="es-MX"/>
        </w:rPr>
        <w:t>Este dispositivo no solo conecta a los estudiantes con información relevante, sino que también les permite desarrollar habilidades digitales críticas para su futuro académico y profesional.</w:t>
      </w:r>
      <w:r w:rsidR="2EA06904" w:rsidRPr="6EFE69EF">
        <w:rPr>
          <w:lang w:val="es-MX"/>
        </w:rPr>
        <w:t xml:space="preserve"> </w:t>
      </w:r>
    </w:p>
    <w:p w14:paraId="353B62A8" w14:textId="733D123F" w:rsidR="00A25027" w:rsidRDefault="701D02FE" w:rsidP="13D310EB">
      <w:pPr>
        <w:jc w:val="both"/>
        <w:rPr>
          <w:lang w:val="es-MX"/>
        </w:rPr>
      </w:pPr>
      <w:r w:rsidRPr="6EFE69EF">
        <w:rPr>
          <w:lang w:val="es-MX"/>
        </w:rPr>
        <w:t xml:space="preserve">Tan importante se ha vuelto el uso del </w:t>
      </w:r>
      <w:r w:rsidRPr="6EFE69EF">
        <w:rPr>
          <w:i/>
          <w:iCs/>
          <w:lang w:val="es-MX"/>
        </w:rPr>
        <w:t>smartphone</w:t>
      </w:r>
      <w:r w:rsidRPr="6EFE69EF">
        <w:rPr>
          <w:lang w:val="es-MX"/>
        </w:rPr>
        <w:t xml:space="preserve"> en el entorno escolar que la categoría de Electrónicos que incluye smartphones,</w:t>
      </w:r>
      <w:r w:rsidRPr="6EFE69EF">
        <w:rPr>
          <w:i/>
          <w:iCs/>
          <w:lang w:val="es-MX"/>
        </w:rPr>
        <w:t xml:space="preserve"> tablets</w:t>
      </w:r>
      <w:r w:rsidRPr="6EFE69EF">
        <w:rPr>
          <w:lang w:val="es-MX"/>
        </w:rPr>
        <w:t xml:space="preserve"> y </w:t>
      </w:r>
      <w:r w:rsidRPr="6EFE69EF">
        <w:rPr>
          <w:i/>
          <w:iCs/>
          <w:lang w:val="es-MX"/>
        </w:rPr>
        <w:t>laptops</w:t>
      </w:r>
      <w:r w:rsidRPr="6EFE69EF">
        <w:rPr>
          <w:lang w:val="es-MX"/>
        </w:rPr>
        <w:t xml:space="preserve">, se posiciona </w:t>
      </w:r>
      <w:r w:rsidR="5C5C0C16" w:rsidRPr="6EFE69EF">
        <w:rPr>
          <w:lang w:val="es-MX"/>
        </w:rPr>
        <w:t xml:space="preserve">cada año entre </w:t>
      </w:r>
      <w:r w:rsidRPr="6EFE69EF">
        <w:rPr>
          <w:lang w:val="es-MX"/>
        </w:rPr>
        <w:t xml:space="preserve">las cuatro con mayor nivel de ventas durante el </w:t>
      </w:r>
      <w:r w:rsidRPr="6EFE69EF">
        <w:rPr>
          <w:i/>
          <w:iCs/>
          <w:lang w:val="es-MX"/>
        </w:rPr>
        <w:t>"back to school",</w:t>
      </w:r>
      <w:r w:rsidRPr="6EFE69EF">
        <w:rPr>
          <w:lang w:val="es-MX"/>
        </w:rPr>
        <w:t xml:space="preserve"> según la </w:t>
      </w:r>
      <w:r w:rsidR="00000000">
        <w:fldChar w:fldCharType="begin"/>
      </w:r>
      <w:r w:rsidR="00000000" w:rsidRPr="00524883">
        <w:rPr>
          <w:lang w:val="es-MX"/>
          <w:rPrChange w:id="5" w:author="Nathalie Castillo" w:date="2024-08-28T10:14:00Z" w16du:dateUtc="2024-08-28T16:14:00Z">
            <w:rPr/>
          </w:rPrChange>
        </w:rPr>
        <w:instrText>HYPERLINK "https://www.amvo.org.mx/blog/como-preparar-a-tu-ecommerce-para-el-back-to-school/" \h</w:instrText>
      </w:r>
      <w:r w:rsidR="00000000">
        <w:fldChar w:fldCharType="separate"/>
      </w:r>
      <w:r w:rsidRPr="6EFE69EF">
        <w:rPr>
          <w:rStyle w:val="Hipervnculo"/>
          <w:lang w:val="es-MX"/>
        </w:rPr>
        <w:t>Asociación Mexicana de Venta Online (AMVO),</w:t>
      </w:r>
      <w:r w:rsidR="00000000">
        <w:rPr>
          <w:rStyle w:val="Hipervnculo"/>
          <w:lang w:val="es-MX"/>
        </w:rPr>
        <w:fldChar w:fldCharType="end"/>
      </w:r>
      <w:r w:rsidRPr="6EFE69EF">
        <w:rPr>
          <w:lang w:val="es-MX"/>
        </w:rPr>
        <w:t xml:space="preserve"> junto con Ropa y Accesorios, Calzado y </w:t>
      </w:r>
      <w:r w:rsidR="669EC6C4" w:rsidRPr="6EFE69EF">
        <w:rPr>
          <w:lang w:val="es-MX"/>
        </w:rPr>
        <w:t>Ú</w:t>
      </w:r>
      <w:r w:rsidRPr="6EFE69EF">
        <w:rPr>
          <w:lang w:val="es-MX"/>
        </w:rPr>
        <w:t>tiles Escolares.</w:t>
      </w:r>
    </w:p>
    <w:p w14:paraId="5E34D688" w14:textId="78FB870D" w:rsidR="00A25027" w:rsidRPr="00524883" w:rsidRDefault="701D02FE" w:rsidP="4266210F">
      <w:pPr>
        <w:jc w:val="both"/>
        <w:rPr>
          <w:lang w:val="es-MX"/>
          <w:rPrChange w:id="6" w:author="Nathalie Castillo" w:date="2024-08-28T10:14:00Z" w16du:dateUtc="2024-08-28T16:14:00Z">
            <w:rPr/>
          </w:rPrChange>
        </w:rPr>
      </w:pPr>
      <w:r w:rsidRPr="00524883">
        <w:rPr>
          <w:lang w:val="es-MX"/>
          <w:rPrChange w:id="7" w:author="Nathalie Castillo" w:date="2024-08-28T10:14:00Z" w16du:dateUtc="2024-08-28T16:14:00Z">
            <w:rPr/>
          </w:rPrChange>
        </w:rPr>
        <w:t xml:space="preserve">Bajo ese contexto, </w:t>
      </w:r>
      <w:r w:rsidR="00524883">
        <w:rPr>
          <w:lang w:val="es-MX"/>
        </w:rPr>
        <w:t xml:space="preserve">PayJoy </w:t>
      </w:r>
      <w:r w:rsidRPr="00524883">
        <w:rPr>
          <w:lang w:val="es-MX"/>
          <w:rPrChange w:id="8" w:author="Nathalie Castillo" w:date="2024-08-28T10:14:00Z" w16du:dateUtc="2024-08-28T16:14:00Z">
            <w:rPr/>
          </w:rPrChange>
        </w:rPr>
        <w:t>presenta cinco razones clave por las que un teléfono celular debería formar parte de la lista de útiles escolares de este año:</w:t>
      </w:r>
    </w:p>
    <w:p w14:paraId="26A4FC57" w14:textId="3EAC876B" w:rsidR="00A25027" w:rsidRDefault="701D02FE" w:rsidP="4266210F">
      <w:pPr>
        <w:jc w:val="both"/>
        <w:rPr>
          <w:b/>
          <w:bCs/>
          <w:lang w:val="es-MX"/>
        </w:rPr>
      </w:pPr>
      <w:r w:rsidRPr="4266210F">
        <w:rPr>
          <w:b/>
          <w:bCs/>
          <w:lang w:val="es-MX"/>
        </w:rPr>
        <w:t xml:space="preserve">1. Acceso a recursos y apps educativas </w:t>
      </w:r>
    </w:p>
    <w:p w14:paraId="44C6B960" w14:textId="11F6A031" w:rsidR="00A25027" w:rsidRDefault="701D02FE" w:rsidP="13D310EB">
      <w:pPr>
        <w:jc w:val="both"/>
        <w:rPr>
          <w:lang w:val="es-MX"/>
        </w:rPr>
      </w:pPr>
      <w:r w:rsidRPr="4266210F">
        <w:rPr>
          <w:lang w:val="es-MX"/>
        </w:rPr>
        <w:lastRenderedPageBreak/>
        <w:t xml:space="preserve">El </w:t>
      </w:r>
      <w:r w:rsidRPr="4266210F">
        <w:rPr>
          <w:i/>
          <w:iCs/>
          <w:lang w:val="es-MX"/>
        </w:rPr>
        <w:t>smartphone</w:t>
      </w:r>
      <w:r w:rsidRPr="4266210F">
        <w:rPr>
          <w:lang w:val="es-MX"/>
        </w:rPr>
        <w:t xml:space="preserve"> abre la puerta a una amplia gama de aplicaciones educativas, desde plataformas de idiomas, cursos que </w:t>
      </w:r>
      <w:r w:rsidR="02C55842" w:rsidRPr="4266210F">
        <w:rPr>
          <w:lang w:val="es-MX"/>
        </w:rPr>
        <w:t>complementan</w:t>
      </w:r>
      <w:r w:rsidRPr="4266210F">
        <w:rPr>
          <w:lang w:val="es-MX"/>
        </w:rPr>
        <w:t xml:space="preserve"> el aprendizaje y herramientas de almacenamiento de información y documentos. Estas </w:t>
      </w:r>
      <w:r w:rsidRPr="4266210F">
        <w:rPr>
          <w:i/>
          <w:iCs/>
          <w:lang w:val="es-MX"/>
        </w:rPr>
        <w:t>ap</w:t>
      </w:r>
      <w:r w:rsidR="6595BA1D" w:rsidRPr="4266210F">
        <w:rPr>
          <w:i/>
          <w:iCs/>
          <w:lang w:val="es-MX"/>
        </w:rPr>
        <w:t>ps</w:t>
      </w:r>
      <w:r w:rsidRPr="4266210F">
        <w:rPr>
          <w:i/>
          <w:iCs/>
          <w:lang w:val="es-MX"/>
        </w:rPr>
        <w:t xml:space="preserve"> </w:t>
      </w:r>
      <w:r w:rsidRPr="4266210F">
        <w:rPr>
          <w:lang w:val="es-MX"/>
        </w:rPr>
        <w:t>permiten a los estudiantes acceder a materiales didácticos, practicar habilidades específicas y reforzar conceptos, todo desde la palma de su mano.</w:t>
      </w:r>
    </w:p>
    <w:p w14:paraId="2B51D369" w14:textId="22E6FF66" w:rsidR="00A25027" w:rsidRDefault="701D02FE" w:rsidP="4266210F">
      <w:pPr>
        <w:jc w:val="both"/>
        <w:rPr>
          <w:b/>
          <w:bCs/>
          <w:lang w:val="es-MX"/>
        </w:rPr>
      </w:pPr>
      <w:r w:rsidRPr="4266210F">
        <w:rPr>
          <w:b/>
          <w:bCs/>
          <w:lang w:val="es-MX"/>
        </w:rPr>
        <w:t>2. Organización y gestión del tiempo</w:t>
      </w:r>
    </w:p>
    <w:p w14:paraId="26203F59" w14:textId="141321D5" w:rsidR="00A25027" w:rsidRDefault="701D02FE" w:rsidP="13D310EB">
      <w:pPr>
        <w:jc w:val="both"/>
        <w:rPr>
          <w:lang w:val="es-MX"/>
        </w:rPr>
      </w:pPr>
      <w:r w:rsidRPr="4266210F">
        <w:rPr>
          <w:lang w:val="es-MX"/>
        </w:rPr>
        <w:t xml:space="preserve">Con aplicaciones de calendario, recordatorios y notas, un </w:t>
      </w:r>
      <w:r w:rsidRPr="4266210F">
        <w:rPr>
          <w:i/>
          <w:iCs/>
          <w:lang w:val="es-MX"/>
        </w:rPr>
        <w:t>smartphone</w:t>
      </w:r>
      <w:r w:rsidRPr="4266210F">
        <w:rPr>
          <w:lang w:val="es-MX"/>
        </w:rPr>
        <w:t xml:space="preserve"> </w:t>
      </w:r>
      <w:r w:rsidR="3D9CF636" w:rsidRPr="4266210F">
        <w:rPr>
          <w:lang w:val="es-MX"/>
        </w:rPr>
        <w:t>ayuda</w:t>
      </w:r>
      <w:r w:rsidRPr="4266210F">
        <w:rPr>
          <w:lang w:val="es-MX"/>
        </w:rPr>
        <w:t xml:space="preserve"> a los estudiantes a gestionar su tiempo de manera más eficiente. Organizar tareas, asignaciones y fechas importantes se vuelve más sencillo, lo que contribuye a un mejor rendimiento académico y a la reducción del estrés. </w:t>
      </w:r>
    </w:p>
    <w:p w14:paraId="26282F17" w14:textId="3C52FA98" w:rsidR="00A25027" w:rsidRDefault="701D02FE" w:rsidP="4266210F">
      <w:pPr>
        <w:jc w:val="both"/>
        <w:rPr>
          <w:b/>
          <w:bCs/>
          <w:lang w:val="es-MX"/>
        </w:rPr>
      </w:pPr>
      <w:r w:rsidRPr="4266210F">
        <w:rPr>
          <w:b/>
          <w:bCs/>
          <w:lang w:val="es-MX"/>
        </w:rPr>
        <w:t>3. Comunicación inmediata y segura</w:t>
      </w:r>
    </w:p>
    <w:p w14:paraId="72CB33EA" w14:textId="0E93BA31" w:rsidR="701D02FE" w:rsidRDefault="701D02FE" w:rsidP="4266210F">
      <w:pPr>
        <w:jc w:val="both"/>
        <w:rPr>
          <w:lang w:val="es-MX"/>
        </w:rPr>
      </w:pPr>
      <w:r w:rsidRPr="4266210F">
        <w:rPr>
          <w:lang w:val="es-MX"/>
        </w:rPr>
        <w:t xml:space="preserve">Para los estudiantes que comienzan a ganar independencia, el </w:t>
      </w:r>
      <w:r w:rsidRPr="4266210F">
        <w:rPr>
          <w:i/>
          <w:iCs/>
          <w:lang w:val="es-MX"/>
        </w:rPr>
        <w:t>smartphone</w:t>
      </w:r>
      <w:r w:rsidRPr="4266210F">
        <w:rPr>
          <w:lang w:val="es-MX"/>
        </w:rPr>
        <w:t xml:space="preserve"> se convierte en un medio crucial para mantenerse en contacto con sus padres y tutores. En caso de emergencias o cambios en la rutina diaria, tener un dispositivo que facilite la comunicación rápida es fundamental para la tranquilidad de las familias</w:t>
      </w:r>
      <w:r w:rsidR="29A485A4" w:rsidRPr="4266210F">
        <w:rPr>
          <w:lang w:val="es-MX"/>
        </w:rPr>
        <w:t>.</w:t>
      </w:r>
    </w:p>
    <w:p w14:paraId="06819BB5" w14:textId="55B591F9" w:rsidR="00A25027" w:rsidRDefault="701D02FE" w:rsidP="4266210F">
      <w:pPr>
        <w:jc w:val="both"/>
        <w:rPr>
          <w:b/>
          <w:bCs/>
          <w:lang w:val="es-MX"/>
        </w:rPr>
      </w:pPr>
      <w:r w:rsidRPr="4266210F">
        <w:rPr>
          <w:b/>
          <w:bCs/>
          <w:lang w:val="es-MX"/>
        </w:rPr>
        <w:t>4. Herramienta para la investigación</w:t>
      </w:r>
    </w:p>
    <w:p w14:paraId="01D7D388" w14:textId="2D163CE3" w:rsidR="00A25027" w:rsidRDefault="701D02FE" w:rsidP="13D310EB">
      <w:pPr>
        <w:jc w:val="both"/>
        <w:rPr>
          <w:lang w:val="es-MX"/>
        </w:rPr>
      </w:pPr>
      <w:r w:rsidRPr="4266210F">
        <w:rPr>
          <w:lang w:val="es-MX"/>
        </w:rPr>
        <w:t>La posibilidad de buscar información en cualquier momento es una de las grandes ventajas. Los estudiantes pueden consultar fuentes confiables</w:t>
      </w:r>
      <w:r w:rsidR="2726CB4A" w:rsidRPr="4266210F">
        <w:rPr>
          <w:lang w:val="es-MX"/>
        </w:rPr>
        <w:t xml:space="preserve"> en el celular</w:t>
      </w:r>
      <w:r w:rsidRPr="4266210F">
        <w:rPr>
          <w:lang w:val="es-MX"/>
        </w:rPr>
        <w:t>, investigar temas de interés y acceder a bibliotecas digitales que enriquecen su conocimiento</w:t>
      </w:r>
      <w:r w:rsidR="254C96D5" w:rsidRPr="4266210F">
        <w:rPr>
          <w:lang w:val="es-MX"/>
        </w:rPr>
        <w:t>, todo de forma inmediata y en pocos clics.</w:t>
      </w:r>
    </w:p>
    <w:p w14:paraId="5097DD83" w14:textId="3D15C53A" w:rsidR="00A25027" w:rsidRDefault="701D02FE" w:rsidP="4266210F">
      <w:pPr>
        <w:jc w:val="both"/>
        <w:rPr>
          <w:b/>
          <w:bCs/>
          <w:lang w:val="es-MX"/>
        </w:rPr>
      </w:pPr>
      <w:r w:rsidRPr="4266210F">
        <w:rPr>
          <w:b/>
          <w:bCs/>
          <w:lang w:val="es-MX"/>
        </w:rPr>
        <w:t>5. Desarrollo de habilidades digitales</w:t>
      </w:r>
    </w:p>
    <w:p w14:paraId="130ED53B" w14:textId="6758C150" w:rsidR="00A25027" w:rsidRDefault="22778DBC" w:rsidP="13D310EB">
      <w:pPr>
        <w:jc w:val="both"/>
        <w:rPr>
          <w:lang w:val="es-MX"/>
        </w:rPr>
      </w:pPr>
      <w:r w:rsidRPr="4266210F">
        <w:rPr>
          <w:lang w:val="es-MX"/>
        </w:rPr>
        <w:t>Actualmente</w:t>
      </w:r>
      <w:r w:rsidR="701D02FE" w:rsidRPr="4266210F">
        <w:rPr>
          <w:lang w:val="es-MX"/>
        </w:rPr>
        <w:t xml:space="preserve"> y hacia el futuro profesional de los estudiantes, las habilidades digitales son esenciales</w:t>
      </w:r>
      <w:r w:rsidR="028757E7" w:rsidRPr="4266210F">
        <w:rPr>
          <w:lang w:val="es-MX"/>
        </w:rPr>
        <w:t xml:space="preserve">. </w:t>
      </w:r>
      <w:r w:rsidR="701D02FE" w:rsidRPr="4266210F">
        <w:rPr>
          <w:lang w:val="es-MX"/>
        </w:rPr>
        <w:t xml:space="preserve">El uso de un </w:t>
      </w:r>
      <w:r w:rsidR="701D02FE" w:rsidRPr="4266210F">
        <w:rPr>
          <w:i/>
          <w:iCs/>
          <w:lang w:val="es-MX"/>
        </w:rPr>
        <w:t>smartphone</w:t>
      </w:r>
      <w:r w:rsidR="701D02FE" w:rsidRPr="4266210F">
        <w:rPr>
          <w:lang w:val="es-MX"/>
        </w:rPr>
        <w:t xml:space="preserve"> más allá de los fines de entretenimiento y con un enfoque en lo académico, no solo familiariza a los estudiantes con plataformas como Microsoft Office o Google Drive, sino que también les permite desarrollar competencias que serán vitales cuando avancen hacia el campo laboral, en el futuro.</w:t>
      </w:r>
    </w:p>
    <w:p w14:paraId="2A4EBE23" w14:textId="11E811E7" w:rsidR="00A25027" w:rsidRDefault="701D02FE" w:rsidP="13D310EB">
      <w:pPr>
        <w:jc w:val="both"/>
        <w:rPr>
          <w:lang w:val="es-MX"/>
        </w:rPr>
      </w:pPr>
      <w:r w:rsidRPr="4266210F">
        <w:rPr>
          <w:lang w:val="es-MX"/>
        </w:rPr>
        <w:t xml:space="preserve">Ante la creciente importancia de los smartphones en la educación, PayJoy ofrece una solución accesible para que los estudiantes puedan adquirir estos dispositivos sin la necesidad de un pago de contado, el cual suele representar un alto monto. Esto gracias a su modelo de financiamiento que permite acceder a </w:t>
      </w:r>
      <w:r w:rsidRPr="4266210F">
        <w:rPr>
          <w:i/>
          <w:iCs/>
          <w:lang w:val="es-MX"/>
        </w:rPr>
        <w:t xml:space="preserve">smartphones </w:t>
      </w:r>
      <w:r w:rsidRPr="4266210F">
        <w:rPr>
          <w:lang w:val="es-MX"/>
        </w:rPr>
        <w:t>de gama media, ajustando los pagos de manera que se adapten a sus posibilidades económicas.</w:t>
      </w:r>
    </w:p>
    <w:p w14:paraId="5A4D48C2" w14:textId="69BEAF58" w:rsidR="00A25027" w:rsidRDefault="37845861" w:rsidP="4266210F">
      <w:pPr>
        <w:spacing w:line="240" w:lineRule="auto"/>
        <w:jc w:val="both"/>
        <w:rPr>
          <w:rFonts w:ascii="Arial" w:eastAsia="Arial" w:hAnsi="Arial" w:cs="Arial"/>
          <w:color w:val="000000" w:themeColor="text1"/>
          <w:lang w:val="es-MX"/>
        </w:rPr>
      </w:pPr>
      <w:r w:rsidRPr="4266210F">
        <w:rPr>
          <w:lang w:val="es-MX"/>
        </w:rPr>
        <w:lastRenderedPageBreak/>
        <w:t>L</w:t>
      </w:r>
      <w:r w:rsidR="1CE211F6" w:rsidRPr="4266210F">
        <w:rPr>
          <w:lang w:val="es-MX"/>
        </w:rPr>
        <w:t>a tecnología es indispensable e impulsa el aprendizaje en los estudiantes</w:t>
      </w:r>
      <w:r w:rsidR="691F1D86" w:rsidRPr="4266210F">
        <w:rPr>
          <w:lang w:val="es-MX"/>
        </w:rPr>
        <w:t>. No</w:t>
      </w:r>
      <w:r w:rsidR="701D02FE" w:rsidRPr="4266210F">
        <w:rPr>
          <w:lang w:val="es-MX"/>
        </w:rPr>
        <w:t xml:space="preserve"> se trata de un lujo ni de un elemento distractor; por el contrario, contar con un smartphone puede ser la diferencia entre la optimización de tareas y, por consecuencia, la mejora en las calificaciones. </w:t>
      </w:r>
    </w:p>
    <w:p w14:paraId="35975D05" w14:textId="440BA3D8" w:rsidR="00A25027" w:rsidRDefault="00000000" w:rsidP="4266210F">
      <w:pPr>
        <w:spacing w:line="240" w:lineRule="auto"/>
        <w:jc w:val="center"/>
        <w:rPr>
          <w:rFonts w:ascii="Arial" w:eastAsia="Arial" w:hAnsi="Arial" w:cs="Arial"/>
          <w:color w:val="000000" w:themeColor="text1"/>
          <w:lang w:val="es-MX"/>
        </w:rPr>
      </w:pPr>
      <w:r w:rsidRPr="00524883">
        <w:rPr>
          <w:lang w:val="es-MX"/>
          <w:rPrChange w:id="9" w:author="Nathalie Castillo" w:date="2024-08-28T10:14:00Z" w16du:dateUtc="2024-08-28T16:14:00Z">
            <w:rPr/>
          </w:rPrChange>
        </w:rPr>
        <w:br/>
      </w:r>
      <w:r w:rsidRPr="00524883">
        <w:rPr>
          <w:lang w:val="es-MX"/>
          <w:rPrChange w:id="10" w:author="Nathalie Castillo" w:date="2024-08-28T10:14:00Z" w16du:dateUtc="2024-08-28T16:14:00Z">
            <w:rPr/>
          </w:rPrChange>
        </w:rPr>
        <w:br/>
      </w:r>
      <w:r w:rsidR="68D33430" w:rsidRPr="00524883">
        <w:rPr>
          <w:rFonts w:ascii="Arial" w:eastAsia="Arial" w:hAnsi="Arial" w:cs="Arial"/>
          <w:color w:val="000000" w:themeColor="text1"/>
          <w:lang w:val="es-MX"/>
          <w:rPrChange w:id="11" w:author="Nathalie Castillo" w:date="2024-08-28T10:14:00Z" w16du:dateUtc="2024-08-28T16:14:00Z">
            <w:rPr>
              <w:rFonts w:ascii="Arial" w:eastAsia="Arial" w:hAnsi="Arial" w:cs="Arial"/>
              <w:color w:val="000000" w:themeColor="text1"/>
              <w:lang w:val="en"/>
            </w:rPr>
          </w:rPrChange>
        </w:rPr>
        <w:t>-o0o-</w:t>
      </w:r>
    </w:p>
    <w:p w14:paraId="2AD814C3" w14:textId="376EEE3A" w:rsidR="00A25027" w:rsidRPr="00524883" w:rsidRDefault="68D33430" w:rsidP="4266210F">
      <w:pPr>
        <w:spacing w:line="240" w:lineRule="auto"/>
        <w:jc w:val="both"/>
        <w:rPr>
          <w:rFonts w:ascii="Arial" w:eastAsia="Arial" w:hAnsi="Arial" w:cs="Arial"/>
          <w:color w:val="000000" w:themeColor="text1"/>
          <w:sz w:val="18"/>
          <w:szCs w:val="18"/>
          <w:lang w:val="es-MX"/>
        </w:rPr>
      </w:pPr>
      <w:r w:rsidRPr="4266210F">
        <w:rPr>
          <w:rFonts w:ascii="Arial" w:eastAsia="Arial" w:hAnsi="Arial" w:cs="Arial"/>
          <w:b/>
          <w:bCs/>
          <w:color w:val="000000" w:themeColor="text1"/>
          <w:sz w:val="18"/>
          <w:szCs w:val="18"/>
          <w:lang w:val="es-ES"/>
        </w:rPr>
        <w:t xml:space="preserve">Sobre </w:t>
      </w:r>
      <w:proofErr w:type="spellStart"/>
      <w:r w:rsidRPr="4266210F">
        <w:rPr>
          <w:rFonts w:ascii="Arial" w:eastAsia="Arial" w:hAnsi="Arial" w:cs="Arial"/>
          <w:b/>
          <w:bCs/>
          <w:color w:val="000000" w:themeColor="text1"/>
          <w:sz w:val="18"/>
          <w:szCs w:val="18"/>
          <w:lang w:val="es-ES"/>
        </w:rPr>
        <w:t>Payjoy</w:t>
      </w:r>
      <w:proofErr w:type="spellEnd"/>
      <w:r w:rsidR="00000000" w:rsidRPr="00524883">
        <w:rPr>
          <w:lang w:val="es-MX"/>
          <w:rPrChange w:id="12" w:author="Nathalie Castillo" w:date="2024-08-28T10:14:00Z" w16du:dateUtc="2024-08-28T16:14:00Z">
            <w:rPr/>
          </w:rPrChange>
        </w:rPr>
        <w:br/>
      </w:r>
      <w:r w:rsidR="00524883" w:rsidRPr="00524883">
        <w:rPr>
          <w:rFonts w:ascii="Arial" w:eastAsia="Arial" w:hAnsi="Arial" w:cs="Arial"/>
          <w:color w:val="000000" w:themeColor="text1"/>
          <w:sz w:val="18"/>
          <w:szCs w:val="18"/>
          <w:lang w:val="es-MX"/>
        </w:rPr>
        <w:t>PayJoy es una plataforma de financiamiento que facilita el acceso a tecnología y soluciones financieras para personas en mercados emergentes. A través de tecnología y modelos de machine learning, PayJoy permite a los consumidores obtener un smartphone con financiamiento de forma fácil y accesible, impulsando su inclusión financiera y contribuyendo a su bienestar económico. Con transparencia y responsabilidad, PayJoy se dedica a transformar el panorama del crédito en regiones en desarrollo, ofreciendo soluciones adaptadas a las necesidades de cada usuario. Con un sólido historial de crecimiento en más de 8 países y una visión clara para el futuro, PayJoy se posiciona como un líder en la transformación del crédito, proporcionando oportunidades de inversión atractivas en un sector con alta demanda.</w:t>
      </w:r>
    </w:p>
    <w:p w14:paraId="2C078E63" w14:textId="5AE0ABCD" w:rsidR="00A25027" w:rsidRDefault="00A25027" w:rsidP="13D310EB">
      <w:pPr>
        <w:jc w:val="both"/>
        <w:rPr>
          <w:lang w:val="es-MX"/>
        </w:rPr>
      </w:pPr>
    </w:p>
    <w:sectPr w:rsidR="00A2502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A947" w14:textId="77777777" w:rsidR="00245B4F" w:rsidRDefault="00245B4F">
      <w:pPr>
        <w:spacing w:after="0" w:line="240" w:lineRule="auto"/>
      </w:pPr>
      <w:r>
        <w:separator/>
      </w:r>
    </w:p>
  </w:endnote>
  <w:endnote w:type="continuationSeparator" w:id="0">
    <w:p w14:paraId="1FA653BF" w14:textId="77777777" w:rsidR="00245B4F" w:rsidRDefault="0024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266210F" w14:paraId="59F21633" w14:textId="77777777" w:rsidTr="4266210F">
      <w:trPr>
        <w:trHeight w:val="300"/>
      </w:trPr>
      <w:tc>
        <w:tcPr>
          <w:tcW w:w="3120" w:type="dxa"/>
        </w:tcPr>
        <w:p w14:paraId="30951B2C" w14:textId="594D284F" w:rsidR="4266210F" w:rsidRDefault="4266210F" w:rsidP="4266210F">
          <w:pPr>
            <w:pStyle w:val="Encabezado"/>
            <w:ind w:left="-115"/>
          </w:pPr>
        </w:p>
      </w:tc>
      <w:tc>
        <w:tcPr>
          <w:tcW w:w="3120" w:type="dxa"/>
        </w:tcPr>
        <w:p w14:paraId="097E3F8E" w14:textId="7C024EC7" w:rsidR="4266210F" w:rsidRDefault="4266210F" w:rsidP="4266210F">
          <w:pPr>
            <w:pStyle w:val="Encabezado"/>
            <w:jc w:val="center"/>
          </w:pPr>
        </w:p>
      </w:tc>
      <w:tc>
        <w:tcPr>
          <w:tcW w:w="3120" w:type="dxa"/>
        </w:tcPr>
        <w:p w14:paraId="22B3991D" w14:textId="6DE3FD3F" w:rsidR="4266210F" w:rsidRDefault="4266210F" w:rsidP="4266210F">
          <w:pPr>
            <w:pStyle w:val="Encabezado"/>
            <w:ind w:right="-115"/>
            <w:jc w:val="right"/>
          </w:pPr>
        </w:p>
      </w:tc>
    </w:tr>
  </w:tbl>
  <w:p w14:paraId="0201F2ED" w14:textId="12CA9B12" w:rsidR="4266210F" w:rsidRDefault="4266210F" w:rsidP="426621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4CFC" w14:textId="77777777" w:rsidR="00245B4F" w:rsidRDefault="00245B4F">
      <w:pPr>
        <w:spacing w:after="0" w:line="240" w:lineRule="auto"/>
      </w:pPr>
      <w:r>
        <w:separator/>
      </w:r>
    </w:p>
  </w:footnote>
  <w:footnote w:type="continuationSeparator" w:id="0">
    <w:p w14:paraId="61B78B31" w14:textId="77777777" w:rsidR="00245B4F" w:rsidRDefault="0024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266210F" w14:paraId="5AF65771" w14:textId="77777777" w:rsidTr="4266210F">
      <w:trPr>
        <w:trHeight w:val="300"/>
      </w:trPr>
      <w:tc>
        <w:tcPr>
          <w:tcW w:w="3120" w:type="dxa"/>
        </w:tcPr>
        <w:p w14:paraId="69B0DC76" w14:textId="6B934F2E" w:rsidR="4266210F" w:rsidRDefault="4266210F" w:rsidP="4266210F">
          <w:pPr>
            <w:pStyle w:val="Encabezado"/>
            <w:ind w:left="-115"/>
          </w:pPr>
          <w:r>
            <w:rPr>
              <w:noProof/>
            </w:rPr>
            <w:drawing>
              <wp:inline distT="0" distB="0" distL="0" distR="0" wp14:anchorId="7F142B99" wp14:editId="44DE375C">
                <wp:extent cx="1762125" cy="314325"/>
                <wp:effectExtent l="0" t="0" r="0" b="0"/>
                <wp:docPr id="1667462762" name="Imagen 166746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14325"/>
                        </a:xfrm>
                        <a:prstGeom prst="rect">
                          <a:avLst/>
                        </a:prstGeom>
                      </pic:spPr>
                    </pic:pic>
                  </a:graphicData>
                </a:graphic>
              </wp:inline>
            </w:drawing>
          </w:r>
          <w:r>
            <w:br/>
          </w:r>
        </w:p>
      </w:tc>
      <w:tc>
        <w:tcPr>
          <w:tcW w:w="3120" w:type="dxa"/>
        </w:tcPr>
        <w:p w14:paraId="49190F5C" w14:textId="07568B22" w:rsidR="4266210F" w:rsidRDefault="4266210F" w:rsidP="4266210F">
          <w:pPr>
            <w:pStyle w:val="Encabezado"/>
            <w:jc w:val="center"/>
          </w:pPr>
        </w:p>
      </w:tc>
      <w:tc>
        <w:tcPr>
          <w:tcW w:w="3120" w:type="dxa"/>
        </w:tcPr>
        <w:p w14:paraId="1260F71F" w14:textId="174D173F" w:rsidR="4266210F" w:rsidRDefault="4266210F" w:rsidP="4266210F">
          <w:pPr>
            <w:pStyle w:val="Encabezado"/>
            <w:ind w:right="-115"/>
            <w:jc w:val="right"/>
          </w:pPr>
        </w:p>
      </w:tc>
    </w:tr>
  </w:tbl>
  <w:p w14:paraId="20C46A72" w14:textId="3C854B26" w:rsidR="4266210F" w:rsidRDefault="4266210F" w:rsidP="4266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8D803"/>
    <w:multiLevelType w:val="hybridMultilevel"/>
    <w:tmpl w:val="11C64CD2"/>
    <w:lvl w:ilvl="0" w:tplc="71D45ADE">
      <w:start w:val="1"/>
      <w:numFmt w:val="bullet"/>
      <w:lvlText w:val=""/>
      <w:lvlJc w:val="left"/>
      <w:pPr>
        <w:ind w:left="720" w:hanging="360"/>
      </w:pPr>
      <w:rPr>
        <w:rFonts w:ascii="Symbol" w:hAnsi="Symbol" w:hint="default"/>
      </w:rPr>
    </w:lvl>
    <w:lvl w:ilvl="1" w:tplc="6A465AD8">
      <w:start w:val="1"/>
      <w:numFmt w:val="bullet"/>
      <w:lvlText w:val="o"/>
      <w:lvlJc w:val="left"/>
      <w:pPr>
        <w:ind w:left="1440" w:hanging="360"/>
      </w:pPr>
      <w:rPr>
        <w:rFonts w:ascii="Courier New" w:hAnsi="Courier New" w:hint="default"/>
      </w:rPr>
    </w:lvl>
    <w:lvl w:ilvl="2" w:tplc="A1802B88">
      <w:start w:val="1"/>
      <w:numFmt w:val="bullet"/>
      <w:lvlText w:val=""/>
      <w:lvlJc w:val="left"/>
      <w:pPr>
        <w:ind w:left="2160" w:hanging="360"/>
      </w:pPr>
      <w:rPr>
        <w:rFonts w:ascii="Wingdings" w:hAnsi="Wingdings" w:hint="default"/>
      </w:rPr>
    </w:lvl>
    <w:lvl w:ilvl="3" w:tplc="5A32C392">
      <w:start w:val="1"/>
      <w:numFmt w:val="bullet"/>
      <w:lvlText w:val=""/>
      <w:lvlJc w:val="left"/>
      <w:pPr>
        <w:ind w:left="2880" w:hanging="360"/>
      </w:pPr>
      <w:rPr>
        <w:rFonts w:ascii="Symbol" w:hAnsi="Symbol" w:hint="default"/>
      </w:rPr>
    </w:lvl>
    <w:lvl w:ilvl="4" w:tplc="514672AC">
      <w:start w:val="1"/>
      <w:numFmt w:val="bullet"/>
      <w:lvlText w:val="o"/>
      <w:lvlJc w:val="left"/>
      <w:pPr>
        <w:ind w:left="3600" w:hanging="360"/>
      </w:pPr>
      <w:rPr>
        <w:rFonts w:ascii="Courier New" w:hAnsi="Courier New" w:hint="default"/>
      </w:rPr>
    </w:lvl>
    <w:lvl w:ilvl="5" w:tplc="8BD4ACC4">
      <w:start w:val="1"/>
      <w:numFmt w:val="bullet"/>
      <w:lvlText w:val=""/>
      <w:lvlJc w:val="left"/>
      <w:pPr>
        <w:ind w:left="4320" w:hanging="360"/>
      </w:pPr>
      <w:rPr>
        <w:rFonts w:ascii="Wingdings" w:hAnsi="Wingdings" w:hint="default"/>
      </w:rPr>
    </w:lvl>
    <w:lvl w:ilvl="6" w:tplc="7368BB6A">
      <w:start w:val="1"/>
      <w:numFmt w:val="bullet"/>
      <w:lvlText w:val=""/>
      <w:lvlJc w:val="left"/>
      <w:pPr>
        <w:ind w:left="5040" w:hanging="360"/>
      </w:pPr>
      <w:rPr>
        <w:rFonts w:ascii="Symbol" w:hAnsi="Symbol" w:hint="default"/>
      </w:rPr>
    </w:lvl>
    <w:lvl w:ilvl="7" w:tplc="415E0416">
      <w:start w:val="1"/>
      <w:numFmt w:val="bullet"/>
      <w:lvlText w:val="o"/>
      <w:lvlJc w:val="left"/>
      <w:pPr>
        <w:ind w:left="5760" w:hanging="360"/>
      </w:pPr>
      <w:rPr>
        <w:rFonts w:ascii="Courier New" w:hAnsi="Courier New" w:hint="default"/>
      </w:rPr>
    </w:lvl>
    <w:lvl w:ilvl="8" w:tplc="375C289C">
      <w:start w:val="1"/>
      <w:numFmt w:val="bullet"/>
      <w:lvlText w:val=""/>
      <w:lvlJc w:val="left"/>
      <w:pPr>
        <w:ind w:left="6480" w:hanging="360"/>
      </w:pPr>
      <w:rPr>
        <w:rFonts w:ascii="Wingdings" w:hAnsi="Wingdings" w:hint="default"/>
      </w:rPr>
    </w:lvl>
  </w:abstractNum>
  <w:num w:numId="1" w16cid:durableId="405081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halie Castillo">
    <w15:presenceInfo w15:providerId="AD" w15:userId="S::nathalie.castillo@another.co::86c19375-0400-4cab-9fdc-b30f2490e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D606CF"/>
    <w:rsid w:val="00064200"/>
    <w:rsid w:val="00245B4F"/>
    <w:rsid w:val="00524883"/>
    <w:rsid w:val="00A25027"/>
    <w:rsid w:val="028757E7"/>
    <w:rsid w:val="02C55842"/>
    <w:rsid w:val="03284385"/>
    <w:rsid w:val="04A68AB1"/>
    <w:rsid w:val="07ACD223"/>
    <w:rsid w:val="13D310EB"/>
    <w:rsid w:val="13ED5BE6"/>
    <w:rsid w:val="18A55743"/>
    <w:rsid w:val="18F0E709"/>
    <w:rsid w:val="198AE49F"/>
    <w:rsid w:val="1AD606CF"/>
    <w:rsid w:val="1BEEF6B1"/>
    <w:rsid w:val="1CE211F6"/>
    <w:rsid w:val="1D027248"/>
    <w:rsid w:val="1E8EECDF"/>
    <w:rsid w:val="22778DBC"/>
    <w:rsid w:val="24045FA4"/>
    <w:rsid w:val="2532341E"/>
    <w:rsid w:val="254C96D5"/>
    <w:rsid w:val="2726CB4A"/>
    <w:rsid w:val="29A485A4"/>
    <w:rsid w:val="29BDAFE6"/>
    <w:rsid w:val="2B625255"/>
    <w:rsid w:val="2EA06904"/>
    <w:rsid w:val="2EDD4D43"/>
    <w:rsid w:val="35915A09"/>
    <w:rsid w:val="36F28E77"/>
    <w:rsid w:val="36FA3530"/>
    <w:rsid w:val="37845861"/>
    <w:rsid w:val="3883A0B5"/>
    <w:rsid w:val="3D9CF636"/>
    <w:rsid w:val="4022A577"/>
    <w:rsid w:val="42207C8B"/>
    <w:rsid w:val="4249709D"/>
    <w:rsid w:val="4266210F"/>
    <w:rsid w:val="452D9AA9"/>
    <w:rsid w:val="4BD9946F"/>
    <w:rsid w:val="5039DF9D"/>
    <w:rsid w:val="512EB74C"/>
    <w:rsid w:val="51F9A914"/>
    <w:rsid w:val="520AEC1A"/>
    <w:rsid w:val="52D2D73D"/>
    <w:rsid w:val="5429E632"/>
    <w:rsid w:val="5A3AFF35"/>
    <w:rsid w:val="5A9FC26A"/>
    <w:rsid w:val="5C5C0C16"/>
    <w:rsid w:val="606F10E9"/>
    <w:rsid w:val="622319E6"/>
    <w:rsid w:val="63C956A3"/>
    <w:rsid w:val="64EAA721"/>
    <w:rsid w:val="6595BA1D"/>
    <w:rsid w:val="669EC6C4"/>
    <w:rsid w:val="68D33430"/>
    <w:rsid w:val="691F1D86"/>
    <w:rsid w:val="6A762F8F"/>
    <w:rsid w:val="6CF82DED"/>
    <w:rsid w:val="6D8EE4F8"/>
    <w:rsid w:val="6DDC1EEB"/>
    <w:rsid w:val="6EFE69EF"/>
    <w:rsid w:val="701D02FE"/>
    <w:rsid w:val="70E45212"/>
    <w:rsid w:val="71CA12C9"/>
    <w:rsid w:val="7264BF89"/>
    <w:rsid w:val="757AB234"/>
    <w:rsid w:val="76F9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06CF"/>
  <w15:chartTrackingRefBased/>
  <w15:docId w15:val="{C6F62DB1-8659-4629-AB6B-F33E4516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524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9CB59-C193-490C-94E9-6DE0DBBC2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A398E-8B64-4C5A-9A24-0454795E2723}">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3E2BEC6D-D457-4056-BE36-2791A3BC2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4846</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Nathalie Castillo</cp:lastModifiedBy>
  <cp:revision>2</cp:revision>
  <dcterms:created xsi:type="dcterms:W3CDTF">2024-08-26T22:51:00Z</dcterms:created>
  <dcterms:modified xsi:type="dcterms:W3CDTF">2024-08-28T16:18:00Z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